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70E" w:rsidRPr="00E2270E" w:rsidRDefault="00E2270E" w:rsidP="00E2270E">
      <w:pPr>
        <w:rPr>
          <w:sz w:val="28"/>
          <w:szCs w:val="28"/>
        </w:rPr>
      </w:pPr>
      <w:r w:rsidRPr="00E2270E">
        <w:rPr>
          <w:b/>
          <w:bCs/>
          <w:i/>
          <w:iCs/>
          <w:sz w:val="28"/>
          <w:szCs w:val="28"/>
        </w:rPr>
        <w:t>INFORMACE PRO OBČANY</w:t>
      </w:r>
    </w:p>
    <w:p w:rsidR="00E2270E" w:rsidRPr="00E2270E" w:rsidRDefault="00E2270E" w:rsidP="00E2270E">
      <w:pPr>
        <w:jc w:val="center"/>
        <w:rPr>
          <w:sz w:val="28"/>
          <w:szCs w:val="28"/>
        </w:rPr>
      </w:pPr>
      <w:r w:rsidRPr="00E2270E">
        <w:rPr>
          <w:b/>
          <w:bCs/>
          <w:i/>
          <w:iCs/>
          <w:sz w:val="28"/>
          <w:szCs w:val="28"/>
        </w:rPr>
        <w:t xml:space="preserve">UZAVŘENÍ PARKOVIŠTĚ PRO OSOBNÍ AUTOMOBILY PŘED NÁDRAŽÍM OD </w:t>
      </w:r>
      <w:proofErr w:type="gramStart"/>
      <w:r w:rsidRPr="00E2270E">
        <w:rPr>
          <w:b/>
          <w:bCs/>
          <w:i/>
          <w:iCs/>
          <w:sz w:val="28"/>
          <w:szCs w:val="28"/>
        </w:rPr>
        <w:t>24.01.2018</w:t>
      </w:r>
      <w:proofErr w:type="gramEnd"/>
    </w:p>
    <w:p w:rsidR="00E2270E" w:rsidRPr="00E2270E" w:rsidRDefault="00E2270E" w:rsidP="00E2270E">
      <w:pPr>
        <w:rPr>
          <w:sz w:val="28"/>
          <w:szCs w:val="28"/>
        </w:rPr>
      </w:pPr>
      <w:r w:rsidRPr="00E2270E">
        <w:rPr>
          <w:i/>
          <w:iCs/>
          <w:sz w:val="28"/>
          <w:szCs w:val="28"/>
        </w:rPr>
        <w:t> </w:t>
      </w:r>
    </w:p>
    <w:p w:rsidR="00E2270E" w:rsidRPr="00E2270E" w:rsidRDefault="00E2270E" w:rsidP="00E2270E">
      <w:pPr>
        <w:rPr>
          <w:sz w:val="24"/>
          <w:szCs w:val="24"/>
        </w:rPr>
      </w:pPr>
      <w:r w:rsidRPr="00E2270E">
        <w:rPr>
          <w:i/>
          <w:iCs/>
          <w:sz w:val="24"/>
          <w:szCs w:val="24"/>
        </w:rPr>
        <w:t xml:space="preserve">V souvislosti s výstavbou další etapy akce „Výstavba dopravního terminálu Kolín“ upřesňujeme termín zahájení prací na ploše současného placeného parkoviště pro osobní automobily před vlakovým nádražím a s tím spojené </w:t>
      </w:r>
      <w:r w:rsidRPr="00E2270E">
        <w:rPr>
          <w:b/>
          <w:bCs/>
          <w:i/>
          <w:iCs/>
          <w:sz w:val="24"/>
          <w:szCs w:val="24"/>
        </w:rPr>
        <w:t xml:space="preserve">uzavření parkoviště od středy </w:t>
      </w:r>
      <w:proofErr w:type="gramStart"/>
      <w:r w:rsidRPr="00E2270E">
        <w:rPr>
          <w:b/>
          <w:bCs/>
          <w:i/>
          <w:iCs/>
          <w:sz w:val="24"/>
          <w:szCs w:val="24"/>
        </w:rPr>
        <w:t>24.01.2018</w:t>
      </w:r>
      <w:proofErr w:type="gramEnd"/>
      <w:r w:rsidRPr="00E2270E">
        <w:rPr>
          <w:b/>
          <w:bCs/>
          <w:i/>
          <w:iCs/>
          <w:sz w:val="24"/>
          <w:szCs w:val="24"/>
        </w:rPr>
        <w:t>.</w:t>
      </w:r>
    </w:p>
    <w:p w:rsidR="00E2270E" w:rsidRPr="00E2270E" w:rsidRDefault="00E2270E" w:rsidP="00E2270E">
      <w:pPr>
        <w:rPr>
          <w:sz w:val="24"/>
          <w:szCs w:val="24"/>
        </w:rPr>
      </w:pPr>
      <w:r w:rsidRPr="00E2270E">
        <w:rPr>
          <w:i/>
          <w:iCs/>
          <w:sz w:val="24"/>
          <w:szCs w:val="24"/>
        </w:rPr>
        <w:t>Opět prosíme zejména kolínské občany, kteří parkují automobily v blízkosti nádraží za účelem dojíždění do zaměstnání, aby zvážili možnost využití městské hromadné dopravy a umožnili touto solidaritou zaparkovat řidičům ze vzdálenějších lokalit závislých pouze na použití auta nebo spojích regionální dopravy. Nadále je možné parkovat v blízkosti nádraží pouze na zbylých stávajících parkovacích plochách – na ploše mezi obchodním centrem Futurum a Katastrálním úřadem, na novém parkovišti naproti Futuru a omezeně na přilehlých místních komunikacích.</w:t>
      </w:r>
    </w:p>
    <w:p w:rsidR="00E2270E" w:rsidRPr="00E2270E" w:rsidRDefault="00E2270E" w:rsidP="00E2270E">
      <w:pPr>
        <w:rPr>
          <w:sz w:val="24"/>
          <w:szCs w:val="24"/>
        </w:rPr>
      </w:pPr>
      <w:r w:rsidRPr="00E2270E">
        <w:rPr>
          <w:i/>
          <w:iCs/>
          <w:sz w:val="24"/>
          <w:szCs w:val="24"/>
        </w:rPr>
        <w:t>Velmi si uvědomujeme nepříjemnosti, které Vám toto omezení způsobí – obzvláště v zimním období. Omlouváme se za komplikace a děkujeme Vám za pochopení. Prosíme o další šíření tohoto oznámení.</w:t>
      </w:r>
    </w:p>
    <w:p w:rsidR="00E2270E" w:rsidRPr="00E2270E" w:rsidRDefault="00E2270E" w:rsidP="00E2270E">
      <w:pPr>
        <w:rPr>
          <w:sz w:val="24"/>
          <w:szCs w:val="24"/>
        </w:rPr>
      </w:pPr>
      <w:r w:rsidRPr="00E2270E">
        <w:rPr>
          <w:i/>
          <w:iCs/>
          <w:sz w:val="24"/>
          <w:szCs w:val="24"/>
        </w:rPr>
        <w:t xml:space="preserve">V Kolíně </w:t>
      </w:r>
      <w:proofErr w:type="gramStart"/>
      <w:r w:rsidRPr="00E2270E">
        <w:rPr>
          <w:i/>
          <w:iCs/>
          <w:sz w:val="24"/>
          <w:szCs w:val="24"/>
        </w:rPr>
        <w:t>12.01.2018</w:t>
      </w:r>
      <w:proofErr w:type="gramEnd"/>
    </w:p>
    <w:p w:rsidR="00E2270E" w:rsidRPr="00E2270E" w:rsidRDefault="00E2270E" w:rsidP="00E2270E">
      <w:pPr>
        <w:rPr>
          <w:sz w:val="24"/>
          <w:szCs w:val="24"/>
        </w:rPr>
      </w:pPr>
      <w:r w:rsidRPr="00E2270E">
        <w:rPr>
          <w:sz w:val="24"/>
          <w:szCs w:val="24"/>
        </w:rPr>
        <w:t> </w:t>
      </w:r>
    </w:p>
    <w:p w:rsidR="00E2270E" w:rsidRPr="00E2270E" w:rsidRDefault="00E2270E" w:rsidP="00E2270E">
      <w:pPr>
        <w:rPr>
          <w:sz w:val="24"/>
          <w:szCs w:val="24"/>
        </w:rPr>
      </w:pPr>
      <w:r w:rsidRPr="00E2270E">
        <w:rPr>
          <w:sz w:val="24"/>
          <w:szCs w:val="24"/>
        </w:rPr>
        <w:t>Děkuji,</w:t>
      </w:r>
    </w:p>
    <w:p w:rsidR="00E2270E" w:rsidRPr="00E2270E" w:rsidRDefault="00E2270E" w:rsidP="00E2270E">
      <w:pPr>
        <w:rPr>
          <w:sz w:val="24"/>
          <w:szCs w:val="24"/>
        </w:rPr>
      </w:pPr>
      <w:r w:rsidRPr="00E2270E">
        <w:rPr>
          <w:sz w:val="24"/>
          <w:szCs w:val="24"/>
        </w:rPr>
        <w:t>s pozdravem</w:t>
      </w:r>
    </w:p>
    <w:p w:rsidR="00E2270E" w:rsidRPr="00E2270E" w:rsidRDefault="00E2270E" w:rsidP="00E2270E">
      <w:pPr>
        <w:ind w:left="-426" w:right="-709"/>
      </w:pPr>
      <w:r w:rsidRPr="00E2270E">
        <w:t> </w:t>
      </w:r>
    </w:p>
    <w:p w:rsidR="00E2270E" w:rsidRPr="00E2270E" w:rsidRDefault="00E2270E" w:rsidP="00E2270E">
      <w:pPr>
        <w:pStyle w:val="Bezmezer"/>
      </w:pPr>
      <w:r w:rsidRPr="00E2270E"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1A4AA4C7" wp14:editId="3CA02023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895350" cy="1543050"/>
                <wp:effectExtent l="0" t="0" r="0" b="0"/>
                <wp:wrapSquare wrapText="bothSides"/>
                <wp:docPr id="1" name="Obdélník 1" descr="emai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95350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" o:spid="_x0000_s1026" alt="email.jpg" style="position:absolute;margin-left:0;margin-top:0;width:70.5pt;height:121.5pt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E2270E">
        <w:t xml:space="preserve">Mgr. Iva </w:t>
      </w:r>
      <w:proofErr w:type="spellStart"/>
      <w:r w:rsidRPr="00E2270E">
        <w:t>Blűmelová</w:t>
      </w:r>
      <w:proofErr w:type="spellEnd"/>
    </w:p>
    <w:p w:rsidR="00E2270E" w:rsidRDefault="00E2270E" w:rsidP="00E2270E">
      <w:pPr>
        <w:pStyle w:val="Bezmezer"/>
      </w:pPr>
      <w:r w:rsidRPr="00E2270E">
        <w:t>asistentka starosty</w:t>
      </w:r>
    </w:p>
    <w:p w:rsidR="00E2270E" w:rsidRPr="00E2270E" w:rsidRDefault="00E2270E" w:rsidP="00E2270E">
      <w:pPr>
        <w:pStyle w:val="Bezmezer"/>
      </w:pPr>
      <w:r w:rsidRPr="00E2270E">
        <w:t>tisková mluvčí</w:t>
      </w:r>
    </w:p>
    <w:p w:rsidR="00E2270E" w:rsidRPr="00E2270E" w:rsidRDefault="00E2270E" w:rsidP="00E2270E">
      <w:pPr>
        <w:pStyle w:val="Bezmezer"/>
      </w:pPr>
      <w:r w:rsidRPr="00E2270E">
        <w:t>Městský úřad Kolín</w:t>
      </w:r>
    </w:p>
    <w:p w:rsidR="00E2270E" w:rsidRPr="00E2270E" w:rsidRDefault="00E2270E" w:rsidP="00E2270E">
      <w:pPr>
        <w:pStyle w:val="Bezmezer"/>
      </w:pPr>
      <w:r w:rsidRPr="00E2270E">
        <w:t>Karlovo nám. 78, Kolín I</w:t>
      </w:r>
    </w:p>
    <w:p w:rsidR="00E2270E" w:rsidRPr="00E2270E" w:rsidRDefault="00E2270E" w:rsidP="00E2270E">
      <w:pPr>
        <w:pStyle w:val="Bezmezer"/>
      </w:pPr>
      <w:r w:rsidRPr="00E2270E">
        <w:t>t      +420 321 748 214</w:t>
      </w:r>
      <w:bookmarkStart w:id="0" w:name="_GoBack"/>
      <w:bookmarkEnd w:id="0"/>
    </w:p>
    <w:p w:rsidR="00E2270E" w:rsidRPr="00E2270E" w:rsidRDefault="00E2270E" w:rsidP="00E2270E">
      <w:pPr>
        <w:pStyle w:val="Bezmezer"/>
      </w:pPr>
      <w:r w:rsidRPr="00E2270E">
        <w:t>m    +420 702 086 249</w:t>
      </w:r>
    </w:p>
    <w:p w:rsidR="00E2270E" w:rsidRPr="00E2270E" w:rsidRDefault="00E2270E" w:rsidP="00E2270E">
      <w:pPr>
        <w:pStyle w:val="Bezmezer"/>
      </w:pPr>
      <w:r w:rsidRPr="00E2270E">
        <w:t>e    </w:t>
      </w:r>
      <w:hyperlink r:id="rId5" w:history="1">
        <w:r w:rsidRPr="00E2270E">
          <w:rPr>
            <w:rStyle w:val="Hypertextovodkaz"/>
          </w:rPr>
          <w:t>iva.blumelova@mukolin.cz</w:t>
        </w:r>
      </w:hyperlink>
    </w:p>
    <w:p w:rsidR="00E2270E" w:rsidRPr="00E2270E" w:rsidRDefault="00E2270E" w:rsidP="00E2270E">
      <w:pPr>
        <w:pStyle w:val="Bezmezer"/>
      </w:pPr>
      <w:r w:rsidRPr="00E2270E">
        <w:t>w   </w:t>
      </w:r>
      <w:hyperlink r:id="rId6" w:history="1">
        <w:r w:rsidRPr="00E2270E">
          <w:rPr>
            <w:rStyle w:val="Hypertextovodkaz"/>
          </w:rPr>
          <w:t>http://www.mukolin.cz</w:t>
        </w:r>
      </w:hyperlink>
    </w:p>
    <w:p w:rsidR="000E64AD" w:rsidRDefault="000E64AD"/>
    <w:sectPr w:rsidR="000E6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70E"/>
    <w:rsid w:val="000E64AD"/>
    <w:rsid w:val="00E2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2270E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E227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2270E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E227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ukolin.cz/" TargetMode="External"/><Relationship Id="rId5" Type="http://schemas.openxmlformats.org/officeDocument/2006/relationships/hyperlink" Target="mailto:iva.blumelova@mukoli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1</cp:revision>
  <cp:lastPrinted>2018-01-15T17:20:00Z</cp:lastPrinted>
  <dcterms:created xsi:type="dcterms:W3CDTF">2018-01-15T17:17:00Z</dcterms:created>
  <dcterms:modified xsi:type="dcterms:W3CDTF">2018-01-15T17:20:00Z</dcterms:modified>
</cp:coreProperties>
</file>